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30A" w:rsidRPr="0054630A" w:rsidRDefault="0054630A">
      <w:pPr>
        <w:rPr>
          <w:rFonts w:ascii="Century Gothic" w:hAnsi="Century Gothic"/>
          <w:b/>
          <w:sz w:val="20"/>
          <w:szCs w:val="20"/>
        </w:rPr>
      </w:pPr>
      <w:r w:rsidRPr="0054630A">
        <w:rPr>
          <w:rFonts w:ascii="Century Gothic" w:hAnsi="Century Gothic"/>
          <w:b/>
          <w:sz w:val="20"/>
          <w:szCs w:val="20"/>
        </w:rPr>
        <w:t>Приложение 1.16.11. – 1. Списък на водохващания</w:t>
      </w:r>
    </w:p>
    <w:tbl>
      <w:tblPr>
        <w:tblW w:w="1348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6"/>
        <w:gridCol w:w="2252"/>
        <w:gridCol w:w="1758"/>
        <w:gridCol w:w="1563"/>
        <w:gridCol w:w="2235"/>
        <w:gridCol w:w="1550"/>
        <w:gridCol w:w="2336"/>
      </w:tblGrid>
      <w:tr w:rsidR="0054630A" w:rsidTr="0054630A">
        <w:trPr>
          <w:cantSplit/>
          <w:trHeight w:val="600"/>
          <w:tblHeader/>
        </w:trPr>
        <w:tc>
          <w:tcPr>
            <w:tcW w:w="1786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Водоизточник</w:t>
            </w:r>
          </w:p>
        </w:tc>
        <w:tc>
          <w:tcPr>
            <w:tcW w:w="2252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Разрешително</w:t>
            </w:r>
          </w:p>
        </w:tc>
        <w:tc>
          <w:tcPr>
            <w:tcW w:w="1758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Предназначение</w:t>
            </w:r>
          </w:p>
        </w:tc>
        <w:tc>
          <w:tcPr>
            <w:tcW w:w="1563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Режим</w:t>
            </w:r>
          </w:p>
        </w:tc>
        <w:tc>
          <w:tcPr>
            <w:tcW w:w="2235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Титуляр</w:t>
            </w:r>
          </w:p>
        </w:tc>
        <w:tc>
          <w:tcPr>
            <w:tcW w:w="1550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Потребител</w:t>
            </w:r>
          </w:p>
        </w:tc>
        <w:tc>
          <w:tcPr>
            <w:tcW w:w="2336" w:type="dxa"/>
            <w:shd w:val="clear" w:color="auto" w:fill="DDDDDD"/>
            <w:vAlign w:val="center"/>
            <w:hideMark/>
          </w:tcPr>
          <w:p w:rsidR="0054630A" w:rsidRDefault="0054630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Източник на данни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Горица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41110052/24.10.2012г.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Паничище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Голяма Узуница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41110002/26.03.2007г.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м.01, 02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гр.Белица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Вапата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41110003/26.03.2007г.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гр.Белица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Голяма Баненска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41110007/05.04.2007г.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гр.Якоруда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Клинец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41110016/05.03.2008г.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Студената вода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41110017/05.03.2008г.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с.Годлево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Бялата вода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400261/01.04.2005г.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гр.Благоевград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Гургутица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400260/01.04.2005г.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гр.Благоевград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Дупнишка Бистрица, яз. Карагьол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3090/29.09.2003г.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Дупница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400258/01.04.2005 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41510305/26.04.2010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с.Годлево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41510120/14.04.2008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Рила спорт АД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х.Рилски езера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41510338/21.12.2011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Белица, с.Краище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41510337/21.1.2011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41510337/21.1.2011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41510337/21.1.2011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41510338/21.12.2011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Белица, с.Краище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41510340/21.12.2011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Белица, с.Краище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41510340/21.12.2011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Белица, с.Краище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41510340/21.12.2011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 Белица, с.Краище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Рило-Пирински метаморфити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41510324/11.02.2011г.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Туристическо дружество Рилски турист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х.Седемте езера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41510307/26.04.2010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с.Добърско, с.Горно Драглище, с.Долно Драглище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41510307/26.04.2010г.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ВиК Благоевград ЕООД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с.Добърско, с.Горно Драглище, с.Долно Драглище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БДУВЗБР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Чавча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301489/07.08.2006г.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гр.Костенец, с.Костенец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БДУВИБР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Крайна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301488/04.08.2006г.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гр.Костенец, гара Костенец, курортно селище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БДУВИБР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Южнобългарски гранити, Калински плутон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41510120/14.04.2008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Рила спорт АД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х.Рилски езера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Права Марица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Геодезически измервания по инвентаризация на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Джерман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Джерман, приток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Скакавица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Перущица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Перущица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Отовица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Голямо Пазар дере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Мальовишка р.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Рибница, десен приток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Пашово дере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р.Карабаалица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ПАВЕЦ Чаира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ПАВЕЦ Чаира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р.Хаджидедица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с.Сестримо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Права Марица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Крайна р.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Исмаилица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гр.Благоевград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Рибница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Голяма Баненска река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Раждавица (Софан)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41110036/15.02.2010г.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целогодишно</w:t>
            </w: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Национална Спортна База ЕАД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Благоевградска Бистрица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ЯиК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яз. Бели Искър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Манафска р.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ПАВЕЦ Чаира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р.Прави Искър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Софийска вода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Отовица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ПАВЕЦ Чаира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р.Чавча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Айрян дере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производство на електроенергия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НЕК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 Голяма Лопушица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9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41510254/02.02.2009 г.</w:t>
            </w: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Рилски манастир</w:t>
            </w: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Геодезически измервания по инвентаризация на сгради и съоръжения на НП Рила, 2015 г.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р.Даркелово дере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Софийска вода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Софийска вода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р.Леви Искър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Софийска вода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Софийска вода</w:t>
            </w:r>
          </w:p>
        </w:tc>
      </w:tr>
      <w:tr w:rsidR="0054630A" w:rsidTr="0054630A">
        <w:trPr>
          <w:trHeight w:val="600"/>
        </w:trPr>
        <w:tc>
          <w:tcPr>
            <w:tcW w:w="178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Леви Искър, приток Прека река</w:t>
            </w:r>
          </w:p>
        </w:tc>
        <w:tc>
          <w:tcPr>
            <w:tcW w:w="2252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питейно-битово водоснабдяване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Софийска вода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36" w:type="dxa"/>
            <w:shd w:val="clear" w:color="auto" w:fill="auto"/>
            <w:vAlign w:val="bottom"/>
            <w:hideMark/>
          </w:tcPr>
          <w:p w:rsidR="0054630A" w:rsidRDefault="0054630A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данни предоставени от Софийска вода</w:t>
            </w:r>
          </w:p>
        </w:tc>
      </w:tr>
    </w:tbl>
    <w:p w:rsidR="006C4286" w:rsidRDefault="006C4286"/>
    <w:sectPr w:rsidR="006C4286" w:rsidSect="00546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951" w:rsidRDefault="00A74951" w:rsidP="0054630A">
      <w:r>
        <w:separator/>
      </w:r>
    </w:p>
  </w:endnote>
  <w:endnote w:type="continuationSeparator" w:id="0">
    <w:p w:rsidR="00A74951" w:rsidRDefault="00A74951" w:rsidP="0054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0A" w:rsidRDefault="005463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7988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54630A" w:rsidRDefault="005463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630A" w:rsidRDefault="005463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0A" w:rsidRDefault="005463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951" w:rsidRDefault="00A74951" w:rsidP="0054630A">
      <w:r>
        <w:separator/>
      </w:r>
    </w:p>
  </w:footnote>
  <w:footnote w:type="continuationSeparator" w:id="0">
    <w:p w:rsidR="00A74951" w:rsidRDefault="00A74951" w:rsidP="00546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0A" w:rsidRDefault="005463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0A" w:rsidRDefault="005463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30A" w:rsidRDefault="005463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0A"/>
    <w:rsid w:val="0054630A"/>
    <w:rsid w:val="006C4286"/>
    <w:rsid w:val="00A74951"/>
    <w:rsid w:val="00F0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60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463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630A"/>
    <w:rPr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463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30A"/>
    <w:rPr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60"/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76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76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0676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676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F06760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463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630A"/>
    <w:rPr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463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30A"/>
    <w:rPr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1809</Words>
  <Characters>10313</Characters>
  <Application>Microsoft Office Word</Application>
  <DocSecurity>0</DocSecurity>
  <Lines>85</Lines>
  <Paragraphs>24</Paragraphs>
  <ScaleCrop>false</ScaleCrop>
  <Company/>
  <LinksUpToDate>false</LinksUpToDate>
  <CharactersWithSpaces>12098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AGaneva</dc:creator>
  <cp:lastModifiedBy>AGaneva</cp:lastModifiedBy>
  <cp:revision>1</cp:revision>
  <dcterms:created xsi:type="dcterms:W3CDTF">2015-10-17T15:02:00Z</dcterms:created>
  <dcterms:modified xsi:type="dcterms:W3CDTF">2015-10-17T15:05:00Z</dcterms:modified>
</cp:coreProperties>
</file>